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21" w:rsidRPr="004B1EFD" w:rsidRDefault="003E6A21" w:rsidP="003E6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70606982"/>
      <w:bookmarkStart w:id="1" w:name="_GoBack"/>
      <w:bookmarkEnd w:id="1"/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3E6A21" w:rsidRPr="004B1EFD" w:rsidRDefault="003E6A21" w:rsidP="003172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A63FE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Художественно-эстетическое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</w:t>
      </w:r>
      <w:r w:rsidR="00C107A5">
        <w:rPr>
          <w:rFonts w:ascii="Times New Roman" w:eastAsia="Calibri" w:hAnsi="Times New Roman" w:cs="Times New Roman"/>
          <w:b/>
          <w:sz w:val="24"/>
          <w:szCs w:val="24"/>
        </w:rPr>
        <w:t xml:space="preserve"> (рисование)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F91C40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0A07E1">
        <w:rPr>
          <w:rFonts w:ascii="Times New Roman" w:hAnsi="Times New Roman"/>
          <w:b/>
          <w:sz w:val="24"/>
          <w:szCs w:val="24"/>
        </w:rPr>
        <w:t>Кораблик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172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4A63F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A63F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E6A21" w:rsidRDefault="003E6A21" w:rsidP="003E6A2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21" w:rsidRPr="00F84D22" w:rsidRDefault="003E6A21" w:rsidP="00F84D22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ЦЕЛЕВОЙ РАЗДЕЛ</w:t>
      </w:r>
      <w:bookmarkEnd w:id="0"/>
    </w:p>
    <w:p w:rsidR="003E6A21" w:rsidRPr="00F84D22" w:rsidRDefault="00C13AFF" w:rsidP="00F84D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7060698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1.1. </w:t>
      </w:r>
      <w:r w:rsidR="003E6A21"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End w:id="2"/>
    </w:p>
    <w:p w:rsidR="003E6A21" w:rsidRPr="003E6A21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Toc470606985"/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</w:t>
      </w:r>
      <w:r w:rsidR="004A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зработана на основании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4A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A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317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0A07E1">
        <w:rPr>
          <w:rFonts w:ascii="Times New Roman" w:hAnsi="Times New Roman"/>
          <w:sz w:val="24"/>
          <w:szCs w:val="24"/>
        </w:rPr>
        <w:t>Кораблик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1554C">
        <w:rPr>
          <w:rFonts w:ascii="Times New Roman" w:eastAsia="Calibri" w:hAnsi="Times New Roman" w:cs="Times New Roman"/>
          <w:sz w:val="24"/>
          <w:szCs w:val="24"/>
        </w:rPr>
        <w:t>по образовательной области «Художественно-эстетическое развитие (Изобразительная деятельность (рисование))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, обеспечивает построение целостного педагогического процесса, направленного на полноценное всестороннее развитие ребенка. </w:t>
      </w:r>
      <w:proofErr w:type="gramEnd"/>
    </w:p>
    <w:p w:rsidR="003E6A21" w:rsidRPr="003E6A21" w:rsidRDefault="003E6A21" w:rsidP="003E6A2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речевое развитие </w:t>
      </w:r>
    </w:p>
    <w:p w:rsidR="003E6A21" w:rsidRPr="003E6A21" w:rsidRDefault="003E6A21" w:rsidP="003E6A2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Программы, формируемая участниками образовательных отношений, (в соответствии с п.2.12. приказа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3E6A21" w:rsidRPr="003E6A21" w:rsidRDefault="003E6A21" w:rsidP="003E6A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sz w:val="24"/>
          <w:szCs w:val="24"/>
          <w:lang w:eastAsia="ru-RU"/>
        </w:rPr>
        <w:t>- 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3E6A21" w:rsidRPr="003E6A21" w:rsidRDefault="003E6A21" w:rsidP="003E6A2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</w:t>
      </w:r>
      <w:r w:rsidR="00F84D2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малышей», автор Гончарова Е.В.,</w:t>
      </w:r>
      <w:r w:rsidRPr="003E6A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направленной на развитие детей в образовательной области «Познавательное развитие».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Обе части являются взаимодополняющими и необходимыми с точки зрения реализации требований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3E6A2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E6A2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ab/>
        <w:t xml:space="preserve">Основные участники реализации Программы: дети </w:t>
      </w:r>
      <w:r w:rsidR="003172F8">
        <w:rPr>
          <w:rFonts w:ascii="Times New Roman" w:eastAsia="Calibri" w:hAnsi="Times New Roman" w:cs="Times New Roman"/>
          <w:sz w:val="24"/>
          <w:szCs w:val="24"/>
        </w:rPr>
        <w:t>подготовительной к школе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группы общеразвивающей направленности «</w:t>
      </w:r>
      <w:r w:rsidR="000A07E1">
        <w:rPr>
          <w:rFonts w:ascii="Times New Roman" w:eastAsia="Calibri" w:hAnsi="Times New Roman" w:cs="Times New Roman"/>
          <w:sz w:val="24"/>
          <w:szCs w:val="24"/>
        </w:rPr>
        <w:t>Кораблик</w:t>
      </w:r>
      <w:r w:rsidRPr="003E6A21">
        <w:rPr>
          <w:rFonts w:ascii="Times New Roman" w:eastAsia="Calibri" w:hAnsi="Times New Roman" w:cs="Times New Roman"/>
          <w:sz w:val="24"/>
          <w:szCs w:val="24"/>
        </w:rPr>
        <w:t>», родители (законные представители), педагоги.</w:t>
      </w:r>
    </w:p>
    <w:p w:rsidR="003E6A21" w:rsidRPr="003E6A21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01 сентября 202</w:t>
      </w:r>
      <w:r w:rsidR="004A63FE">
        <w:rPr>
          <w:rFonts w:ascii="Times New Roman" w:eastAsia="Calibri" w:hAnsi="Times New Roman" w:cs="Times New Roman"/>
          <w:sz w:val="24"/>
          <w:szCs w:val="24"/>
        </w:rPr>
        <w:t>4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года п</w:t>
      </w:r>
      <w:r w:rsidR="00C13AFF">
        <w:rPr>
          <w:rFonts w:ascii="Times New Roman" w:eastAsia="Calibri" w:hAnsi="Times New Roman" w:cs="Times New Roman"/>
          <w:sz w:val="24"/>
          <w:szCs w:val="24"/>
        </w:rPr>
        <w:t>о 31 мая 202</w:t>
      </w:r>
      <w:r w:rsidR="004A63FE">
        <w:rPr>
          <w:rFonts w:ascii="Times New Roman" w:eastAsia="Calibri" w:hAnsi="Times New Roman" w:cs="Times New Roman"/>
          <w:sz w:val="24"/>
          <w:szCs w:val="24"/>
        </w:rPr>
        <w:t>5</w:t>
      </w:r>
      <w:r w:rsidR="00C13AF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E6A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21" w:rsidRPr="003E6A21" w:rsidRDefault="003E6A21" w:rsidP="003E6A2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1.1. Цель и задачи Программы</w:t>
      </w:r>
      <w:bookmarkEnd w:id="3"/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</w:t>
      </w:r>
      <w:r w:rsidRPr="003E6A21">
        <w:rPr>
          <w:rFonts w:ascii="Times New Roman" w:eastAsia="Calibri" w:hAnsi="Times New Roman" w:cs="Times New Roman"/>
          <w:sz w:val="24"/>
          <w:szCs w:val="24"/>
        </w:rPr>
        <w:lastRenderedPageBreak/>
        <w:t>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3E6A21" w:rsidRDefault="003E6A21" w:rsidP="003E6A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202D86" w:rsidRPr="00202D86" w:rsidRDefault="00202D86" w:rsidP="00202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202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02D86" w:rsidRPr="00202D86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детского художественного творчества, интереса к самостоятельной творческой деятельности (изобразительной), удовлетворение потребности детей в самовыражении.</w:t>
      </w:r>
    </w:p>
    <w:p w:rsidR="00202D86" w:rsidRPr="003E6A21" w:rsidRDefault="00202D86" w:rsidP="0020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A21" w:rsidRPr="003E6A21" w:rsidRDefault="003E6A21" w:rsidP="00202D86">
      <w:pPr>
        <w:keepNext/>
        <w:numPr>
          <w:ilvl w:val="1"/>
          <w:numId w:val="1"/>
        </w:numPr>
        <w:tabs>
          <w:tab w:val="left" w:pos="2127"/>
          <w:tab w:val="left" w:pos="2268"/>
        </w:tabs>
        <w:spacing w:after="0" w:line="240" w:lineRule="auto"/>
        <w:ind w:firstLine="793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" w:name="_Toc470606986"/>
      <w:r w:rsidRPr="003E6A2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Принципы и подходы к формированию Программы.</w:t>
      </w:r>
      <w:bookmarkEnd w:id="4"/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ФГОС </w:t>
      </w:r>
      <w:proofErr w:type="gramStart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следующих </w:t>
      </w:r>
      <w:r w:rsidRPr="003E6A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принципах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поддержка разнообразия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сохранение уникальности и </w:t>
      </w:r>
      <w:proofErr w:type="spellStart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самоценности</w:t>
      </w:r>
      <w:proofErr w:type="spellEnd"/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детства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важного этапа в общем развитии человека.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позитивная социализация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личностно-развивающий и гуманистический характер взаимодействия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взрослых (родителей (законных представителей), педагогических и иных работников Учреждения) и детей.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содействие и сотрудничество детей и взрослых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сотрудничество Организации с семьей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индивидуализация дошкольного образования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возрастная адекватность образования.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развивающее вариативное образование. 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E6A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полнота содержания и интеграция отдельных образовательных областей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6A21" w:rsidRPr="003E6A21" w:rsidRDefault="003E6A21" w:rsidP="003E6A2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инвариантность ценностей и целей при вариативности средств реализации и достижения целей Программы. 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основе реализации Программы лежит культурно-исторический и системно ­ </w:t>
      </w:r>
      <w:proofErr w:type="spellStart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</w:t>
      </w:r>
      <w:r w:rsidRPr="003E6A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развитию ребенка, являющиеся методологией ФГОС ДО, </w:t>
      </w:r>
      <w:r w:rsidRPr="003E6A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которые </w:t>
      </w:r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открытие перед ребенком всего спектра возможностей и создание у него установки на свободный, но ответственный выбор той или иной возможности,  делает обучение мотивированным, учит дошкольника самостоятельно ставить перед собой цель и находить пути, в том числе средства, ее достижения, помогать ребенку</w:t>
      </w:r>
      <w:proofErr w:type="gramEnd"/>
      <w:r w:rsidRPr="003E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у себя умения контроля и самоконтроля, оценки и самооценки.</w:t>
      </w:r>
    </w:p>
    <w:p w:rsidR="003E6A21" w:rsidRPr="003E6A21" w:rsidRDefault="003E6A21" w:rsidP="003E6A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>При разработке Программы использовались подходы, построенные на совместной деятельности взрослого и детей и самостоятельной деятельности,</w:t>
      </w:r>
      <w:r w:rsidRPr="003E6A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комплексно-тематическом построении образовательного процесса. </w:t>
      </w:r>
    </w:p>
    <w:p w:rsidR="003E6A21" w:rsidRPr="003E6A21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Calibri" w:eastAsia="Calibri" w:hAnsi="Calibri" w:cs="Times New Roman"/>
          <w:sz w:val="24"/>
          <w:szCs w:val="24"/>
        </w:rPr>
        <w:tab/>
      </w:r>
      <w:r w:rsidRPr="003E6A21">
        <w:rPr>
          <w:rFonts w:ascii="Times New Roman" w:eastAsia="Calibri" w:hAnsi="Times New Roman" w:cs="Times New Roman"/>
          <w:sz w:val="24"/>
          <w:szCs w:val="24"/>
        </w:rPr>
        <w:t>Под совместной деятельностью взрослых и детей понимается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3E6A21" w:rsidRPr="003E6A21" w:rsidRDefault="003E6A21" w:rsidP="003E6A2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A21">
        <w:rPr>
          <w:rFonts w:ascii="Times New Roman" w:eastAsia="Calibri" w:hAnsi="Times New Roman" w:cs="Times New Roman"/>
          <w:sz w:val="24"/>
          <w:szCs w:val="24"/>
        </w:rPr>
        <w:t xml:space="preserve">  Под самостоятельной деятельностью детей предполагается свободная деятельность воспитанников в условиях созданной педагогами предметно – развивающей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</w:t>
      </w:r>
    </w:p>
    <w:p w:rsidR="0081554C" w:rsidRDefault="0081554C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E6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E6A21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 результаты освоения Программы</w:t>
      </w:r>
    </w:p>
    <w:p w:rsidR="003E6A21" w:rsidRPr="003E6A21" w:rsidRDefault="003E6A21" w:rsidP="003E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3E6A21" w:rsidRPr="003E6A21" w:rsidRDefault="003E6A21" w:rsidP="003E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Calibri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3E6A21" w:rsidRPr="003E6A21" w:rsidRDefault="003E6A21" w:rsidP="003E6A2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E6A21" w:rsidRPr="004B1EFD" w:rsidRDefault="003E6A21" w:rsidP="003E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3172F8" w:rsidRPr="003172F8" w:rsidRDefault="003172F8" w:rsidP="0031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2F8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3172F8" w:rsidRDefault="003172F8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A21" w:rsidRPr="004B1EFD" w:rsidRDefault="003E6A21" w:rsidP="003E6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107A5">
        <w:rPr>
          <w:rFonts w:ascii="Times New Roman" w:eastAsia="Calibri" w:hAnsi="Times New Roman" w:cs="Times New Roman"/>
          <w:sz w:val="24"/>
          <w:szCs w:val="24"/>
        </w:rPr>
        <w:t xml:space="preserve">Изобразительная </w:t>
      </w:r>
      <w:r>
        <w:rPr>
          <w:rFonts w:ascii="Times New Roman" w:eastAsia="Calibri" w:hAnsi="Times New Roman" w:cs="Times New Roman"/>
          <w:sz w:val="24"/>
          <w:szCs w:val="24"/>
        </w:rPr>
        <w:t>деятельность)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, обеспечивающее полноценное </w:t>
      </w:r>
      <w:r>
        <w:rPr>
          <w:rFonts w:ascii="Times New Roman" w:eastAsia="Calibri" w:hAnsi="Times New Roman" w:cs="Times New Roman"/>
          <w:sz w:val="24"/>
          <w:szCs w:val="24"/>
        </w:rPr>
        <w:t>музыкальное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 личности детей.</w:t>
      </w:r>
    </w:p>
    <w:p w:rsidR="003E6A21" w:rsidRPr="004B1EFD" w:rsidRDefault="003E6A21" w:rsidP="003E6A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</w:t>
      </w:r>
      <w:r>
        <w:rPr>
          <w:rFonts w:ascii="Times New Roman" w:eastAsia="Calibri" w:hAnsi="Times New Roman" w:cs="Times New Roman"/>
          <w:sz w:val="24"/>
          <w:szCs w:val="24"/>
        </w:rPr>
        <w:t>Художественно-эстетическое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развитие»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C107A5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3E6A21" w:rsidRPr="004B1EFD" w:rsidRDefault="003E6A21" w:rsidP="003E6A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A21" w:rsidRPr="004B1EFD" w:rsidRDefault="003E6A21" w:rsidP="003E6A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организационном разделе представлены: материально-техническое обеспечение, методические материалы, средства обучения и воспитания детей по </w:t>
      </w:r>
      <w:r w:rsidR="0081554C">
        <w:rPr>
          <w:rFonts w:ascii="Times New Roman" w:eastAsia="Calibri" w:hAnsi="Times New Roman" w:cs="Times New Roman"/>
          <w:sz w:val="24"/>
          <w:szCs w:val="24"/>
        </w:rPr>
        <w:t>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4A63FE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4A63FE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3E6A21" w:rsidRPr="004B1EFD" w:rsidRDefault="003E6A21" w:rsidP="003E6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C107A5">
        <w:rPr>
          <w:rFonts w:ascii="Times New Roman" w:eastAsia="Calibri" w:hAnsi="Times New Roman" w:cs="Times New Roman"/>
          <w:sz w:val="24"/>
          <w:szCs w:val="24"/>
        </w:rPr>
        <w:t>кабинета изобразительной деятельности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415" w:rsidRPr="00634C86" w:rsidRDefault="003E6A21" w:rsidP="00634C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sectPr w:rsidR="00176415" w:rsidRPr="0063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96F6B"/>
    <w:multiLevelType w:val="hybridMultilevel"/>
    <w:tmpl w:val="D278BF98"/>
    <w:lvl w:ilvl="0" w:tplc="0AA8323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4F192CEB"/>
    <w:multiLevelType w:val="hybridMultilevel"/>
    <w:tmpl w:val="A9686E7E"/>
    <w:lvl w:ilvl="0" w:tplc="6068E03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F62C0F"/>
    <w:multiLevelType w:val="multilevel"/>
    <w:tmpl w:val="0084FF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C"/>
    <w:rsid w:val="000A07E1"/>
    <w:rsid w:val="00176415"/>
    <w:rsid w:val="00177841"/>
    <w:rsid w:val="00202D86"/>
    <w:rsid w:val="003172F8"/>
    <w:rsid w:val="003E6A21"/>
    <w:rsid w:val="004A63FE"/>
    <w:rsid w:val="005961DC"/>
    <w:rsid w:val="00634C86"/>
    <w:rsid w:val="0081554C"/>
    <w:rsid w:val="00BD0D5C"/>
    <w:rsid w:val="00C107A5"/>
    <w:rsid w:val="00C13AFF"/>
    <w:rsid w:val="00D470DF"/>
    <w:rsid w:val="00EC77EE"/>
    <w:rsid w:val="00F00E0A"/>
    <w:rsid w:val="00F84D22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4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19</cp:revision>
  <dcterms:created xsi:type="dcterms:W3CDTF">2021-08-10T06:21:00Z</dcterms:created>
  <dcterms:modified xsi:type="dcterms:W3CDTF">2024-07-26T10:39:00Z</dcterms:modified>
</cp:coreProperties>
</file>