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6638FA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96E1F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96E1F">
        <w:rPr>
          <w:rFonts w:ascii="Times New Roman" w:eastAsia="Calibri" w:hAnsi="Times New Roman" w:cs="Times New Roman"/>
          <w:b/>
          <w:sz w:val="24"/>
          <w:szCs w:val="24"/>
        </w:rPr>
        <w:t>рисование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>4-5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средней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proofErr w:type="spellStart"/>
      <w:r w:rsidR="00D618F9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6638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638F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B1EFD" w:rsidRDefault="004B1EFD" w:rsidP="004B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D96E1F" w:rsidRPr="00D96E1F" w:rsidRDefault="00D96E1F" w:rsidP="00D96E1F">
      <w:pPr>
        <w:spacing w:after="0" w:line="240" w:lineRule="auto"/>
        <w:ind w:left="56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E1F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D96E1F">
        <w:rPr>
          <w:rFonts w:ascii="Times New Roman" w:eastAsia="Calibri" w:hAnsi="Times New Roman" w:cs="Times New Roman"/>
          <w:sz w:val="24"/>
          <w:szCs w:val="24"/>
        </w:rPr>
        <w:t>(утв. приказом Министерства образования и науки Российской Федерации от 17 октября 2013 г. № 1155);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D96E1F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D96E1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96E1F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E1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96E1F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96E1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(утв. приказом заведующего от 23.07.2024г. № 338).</w:t>
      </w:r>
    </w:p>
    <w:p w:rsidR="00D96E1F" w:rsidRPr="00D96E1F" w:rsidRDefault="00D96E1F" w:rsidP="00D96E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творческих способностей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 приобщение к искусству: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у детей умение сравнивать произведения различных видов искусства;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отзывчивость и эстетическое сопереживание на красоту окружающей действительности;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у детей интерес к искусству как виду творческой деятельности человека;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понимание красоты произведений искусства, потребность общения с искусством;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лучшим образцам отечественного и мирового искусства;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 изобразительная деятельность: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у детей умение рассматривать и обследовать предметы, в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рук;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у детей умение выделять и использовать средства выразительности в рисовании, лепке, аппликации;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формировать у детей умение создавать коллективные произведения в рисовании, лепке, аппликации;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приучать детей быть аккуратными: сохранять свое рабочее место в порядке, по окончании работы убирать все со стола;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художественно-творческие способности у детей в различных видах изобразительной деятельности;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создавать условия для самостоятельного художественного творчества детей;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желание проявлять дружелюбие при оценке работ других детей;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«Художественно</w:t>
      </w: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эстетическое развитие» 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совокупных задач воспитания в рамках образовательной области «Художественно-эстетическое развитие»</w:t>
      </w: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«Культура» и «Красота», что предполагает: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E1F" w:rsidRPr="00D96E1F" w:rsidRDefault="004B1EFD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D96E1F"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 Принципы и подходы </w:t>
      </w:r>
      <w:proofErr w:type="gramStart"/>
      <w:r w:rsidR="00D96E1F"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D96E1F"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рабочей программы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дошкольного возраста, а также педагогических работников</w:t>
      </w:r>
      <w:r w:rsidRPr="00D96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D96E1F" w:rsidRPr="00D96E1F" w:rsidRDefault="00D96E1F" w:rsidP="00D96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D96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D96E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D96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96E1F" w:rsidRPr="00D96E1F" w:rsidRDefault="00D96E1F" w:rsidP="00D96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E1F" w:rsidRPr="00D96E1F" w:rsidRDefault="00D96E1F" w:rsidP="00D96E1F">
      <w:p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ПЛАНИРУЕМЫЕ РЕЗУЛЬТАТЫ РЕАЛИЗАЦИИ РАБОЧЕЙ ПРОГРАММЫ </w:t>
      </w:r>
    </w:p>
    <w:p w:rsidR="00D96E1F" w:rsidRPr="00D96E1F" w:rsidRDefault="00D96E1F" w:rsidP="00D96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планируемые результаты ОП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ниже соответствующих содержания и планируемых результатов Федеральной образовательной программы для детей к 5 годам.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ОП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представляют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5 годам. 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освоения ОП </w:t>
      </w:r>
      <w:proofErr w:type="gramStart"/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5 годам):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D96E1F" w:rsidRPr="00D96E1F" w:rsidRDefault="00D96E1F" w:rsidP="00D96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E1F" w:rsidRPr="00D96E1F" w:rsidRDefault="00D96E1F" w:rsidP="00D96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Pr="00D96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D96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D96E1F" w:rsidRPr="00D96E1F" w:rsidRDefault="00D96E1F" w:rsidP="00D96E1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E1F" w:rsidRPr="00D96E1F" w:rsidRDefault="00D96E1F" w:rsidP="00D96E1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рабочей программе осуществляется в форме педагогической диагностики.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D96E1F" w:rsidRDefault="00D96E1F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образовательной деятельности</w:t>
      </w:r>
    </w:p>
    <w:p w:rsid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 Приобщение к искусству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 Изобразительная деятельность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 Рисование: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</w:r>
      <w:proofErr w:type="gram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 Народное декоративно-прикладное искусство</w:t>
      </w: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филимоновских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узоров. Учит детей использовать дымковские и </w:t>
      </w:r>
      <w:proofErr w:type="spellStart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D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D96E1F" w:rsidRPr="00D96E1F" w:rsidRDefault="00D96E1F" w:rsidP="00D96E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B1EFD" w:rsidRPr="004B1EFD" w:rsidRDefault="004B1EFD" w:rsidP="004B1E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 w:rsidR="00D96E1F"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>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96E1F">
        <w:rPr>
          <w:rFonts w:ascii="Times New Roman" w:eastAsia="Calibri" w:hAnsi="Times New Roman" w:cs="Times New Roman"/>
          <w:sz w:val="24"/>
          <w:szCs w:val="24"/>
        </w:rPr>
        <w:t>рисование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6638FA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6638FA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D96E1F">
        <w:rPr>
          <w:rFonts w:ascii="Times New Roman" w:eastAsia="Calibri" w:hAnsi="Times New Roman" w:cs="Times New Roman"/>
          <w:sz w:val="24"/>
          <w:szCs w:val="24"/>
        </w:rPr>
        <w:t>кабинета изобразительной деятельности</w:t>
      </w:r>
      <w:bookmarkStart w:id="0" w:name="_GoBack"/>
      <w:bookmarkEnd w:id="0"/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Pr="004B1EFD" w:rsidRDefault="00176415" w:rsidP="004B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415" w:rsidRPr="004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5"/>
    <w:rsid w:val="00176415"/>
    <w:rsid w:val="004B1EFD"/>
    <w:rsid w:val="006638FA"/>
    <w:rsid w:val="006A03C5"/>
    <w:rsid w:val="007F7664"/>
    <w:rsid w:val="00A20928"/>
    <w:rsid w:val="00AE44DE"/>
    <w:rsid w:val="00C37DB8"/>
    <w:rsid w:val="00D618F9"/>
    <w:rsid w:val="00D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0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0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5D75-121B-490F-81DE-7C4C17A2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2211</Words>
  <Characters>12609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2021-08-10T06:06:00Z</dcterms:created>
  <dcterms:modified xsi:type="dcterms:W3CDTF">2024-07-30T09:13:00Z</dcterms:modified>
</cp:coreProperties>
</file>