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87" w:rsidRDefault="000D3787" w:rsidP="00FE51D5">
      <w:pPr>
        <w:shd w:val="clear" w:color="auto" w:fill="FFFFFF"/>
        <w:spacing w:after="0" w:line="240" w:lineRule="auto"/>
        <w:jc w:val="center"/>
        <w:rPr>
          <w:rFonts w:ascii="Monotype Corsiva" w:eastAsia="Times New Roman" w:hAnsi="Monotype Corsiva" w:cs="Tahoma"/>
          <w:b/>
          <w:bCs/>
          <w:color w:val="FF0000"/>
          <w:sz w:val="44"/>
          <w:szCs w:val="44"/>
          <w:lang w:eastAsia="ru-RU"/>
        </w:rPr>
      </w:pPr>
      <w:r>
        <w:rPr>
          <w:rFonts w:ascii="Monotype Corsiva" w:eastAsia="Times New Roman" w:hAnsi="Monotype Corsiva" w:cs="Tahoma"/>
          <w:b/>
          <w:bCs/>
          <w:color w:val="FF0000"/>
          <w:sz w:val="44"/>
          <w:szCs w:val="44"/>
          <w:lang w:eastAsia="ru-RU"/>
        </w:rPr>
        <w:t xml:space="preserve">Консультация для родителей </w:t>
      </w:r>
    </w:p>
    <w:p w:rsidR="00FE51D5" w:rsidRPr="00FE51D5" w:rsidRDefault="00FE51D5" w:rsidP="00FE51D5">
      <w:pPr>
        <w:shd w:val="clear" w:color="auto" w:fill="FFFFFF"/>
        <w:spacing w:after="0" w:line="240" w:lineRule="auto"/>
        <w:jc w:val="center"/>
        <w:rPr>
          <w:rFonts w:ascii="Monotype Corsiva" w:eastAsia="Times New Roman" w:hAnsi="Monotype Corsiva" w:cs="Tahoma"/>
          <w:color w:val="FF0000"/>
          <w:sz w:val="44"/>
          <w:szCs w:val="44"/>
          <w:lang w:eastAsia="ru-RU"/>
        </w:rPr>
      </w:pPr>
      <w:r w:rsidRPr="00FE51D5">
        <w:rPr>
          <w:rFonts w:ascii="Monotype Corsiva" w:eastAsia="Times New Roman" w:hAnsi="Monotype Corsiva" w:cs="Tahoma"/>
          <w:b/>
          <w:bCs/>
          <w:color w:val="FF0000"/>
          <w:sz w:val="44"/>
          <w:szCs w:val="44"/>
          <w:lang w:eastAsia="ru-RU"/>
        </w:rPr>
        <w:t>«Театральная деятельность в развитии речи детей»</w:t>
      </w:r>
    </w:p>
    <w:p w:rsidR="000D3787" w:rsidRDefault="00FE51D5" w:rsidP="00FE51D5">
      <w:pPr>
        <w:shd w:val="clear" w:color="auto" w:fill="FFFFFF"/>
        <w:spacing w:after="0" w:line="240" w:lineRule="auto"/>
        <w:jc w:val="both"/>
        <w:rPr>
          <w:rFonts w:ascii="Tahoma" w:eastAsia="Times New Roman" w:hAnsi="Tahoma" w:cs="Tahoma"/>
          <w:color w:val="000000"/>
          <w:sz w:val="24"/>
          <w:szCs w:val="24"/>
          <w:lang w:eastAsia="ru-RU"/>
        </w:rPr>
      </w:pPr>
      <w:r w:rsidRPr="00B525E2">
        <w:rPr>
          <w:rFonts w:ascii="Tahoma" w:eastAsia="Times New Roman" w:hAnsi="Tahoma" w:cs="Tahoma"/>
          <w:color w:val="000000"/>
          <w:sz w:val="24"/>
          <w:szCs w:val="24"/>
          <w:lang w:eastAsia="ru-RU"/>
        </w:rPr>
        <w:t xml:space="preserve">     </w:t>
      </w:r>
    </w:p>
    <w:p w:rsidR="000D3787" w:rsidRDefault="000D3787" w:rsidP="00FE51D5">
      <w:pPr>
        <w:shd w:val="clear" w:color="auto" w:fill="FFFFFF"/>
        <w:spacing w:after="0" w:line="240" w:lineRule="auto"/>
        <w:jc w:val="both"/>
        <w:rPr>
          <w:rFonts w:ascii="Tahoma" w:eastAsia="Times New Roman" w:hAnsi="Tahoma" w:cs="Tahoma"/>
          <w:color w:val="000000"/>
          <w:sz w:val="24"/>
          <w:szCs w:val="24"/>
          <w:lang w:eastAsia="ru-RU"/>
        </w:rPr>
      </w:pPr>
    </w:p>
    <w:p w:rsidR="000D3787" w:rsidRPr="000D3787" w:rsidRDefault="000D3787" w:rsidP="00FE51D5">
      <w:pPr>
        <w:shd w:val="clear" w:color="auto" w:fill="FFFFFF"/>
        <w:spacing w:after="0" w:line="240" w:lineRule="auto"/>
        <w:jc w:val="both"/>
        <w:rPr>
          <w:rFonts w:ascii="Tahoma" w:eastAsia="Times New Roman" w:hAnsi="Tahoma" w:cs="Tahoma"/>
          <w:b/>
          <w:color w:val="000000"/>
          <w:sz w:val="24"/>
          <w:szCs w:val="24"/>
          <w:lang w:eastAsia="ru-RU"/>
        </w:rPr>
      </w:pPr>
      <w:r w:rsidRPr="000D3787">
        <w:rPr>
          <w:rFonts w:ascii="Tahoma" w:eastAsia="Times New Roman" w:hAnsi="Tahoma" w:cs="Tahoma"/>
          <w:b/>
          <w:color w:val="000000"/>
          <w:sz w:val="24"/>
          <w:szCs w:val="24"/>
          <w:lang w:eastAsia="ru-RU"/>
        </w:rPr>
        <w:t>Подгот</w:t>
      </w:r>
      <w:bookmarkStart w:id="0" w:name="_GoBack"/>
      <w:bookmarkEnd w:id="0"/>
      <w:r w:rsidRPr="000D3787">
        <w:rPr>
          <w:rFonts w:ascii="Tahoma" w:eastAsia="Times New Roman" w:hAnsi="Tahoma" w:cs="Tahoma"/>
          <w:b/>
          <w:color w:val="000000"/>
          <w:sz w:val="24"/>
          <w:szCs w:val="24"/>
          <w:lang w:eastAsia="ru-RU"/>
        </w:rPr>
        <w:t>овил учитель-логопед Яровая Татьяна Александровна</w:t>
      </w:r>
    </w:p>
    <w:p w:rsidR="000D3787" w:rsidRDefault="000D3787" w:rsidP="00FE51D5">
      <w:pPr>
        <w:shd w:val="clear" w:color="auto" w:fill="FFFFFF"/>
        <w:spacing w:after="0" w:line="240" w:lineRule="auto"/>
        <w:jc w:val="both"/>
        <w:rPr>
          <w:rFonts w:ascii="Tahoma" w:eastAsia="Times New Roman" w:hAnsi="Tahoma" w:cs="Tahoma"/>
          <w:color w:val="000000"/>
          <w:sz w:val="24"/>
          <w:szCs w:val="24"/>
          <w:lang w:eastAsia="ru-RU"/>
        </w:rPr>
      </w:pPr>
    </w:p>
    <w:p w:rsidR="00FE51D5" w:rsidRPr="00B525E2" w:rsidRDefault="00FE51D5" w:rsidP="000D3787">
      <w:pPr>
        <w:shd w:val="clear" w:color="auto" w:fill="FFFFFF"/>
        <w:spacing w:after="0" w:line="240" w:lineRule="auto"/>
        <w:ind w:firstLine="284"/>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Ориентированность современных концепций дошкольного образования на </w:t>
      </w:r>
      <w:proofErr w:type="spellStart"/>
      <w:r w:rsidRPr="00B525E2">
        <w:rPr>
          <w:rFonts w:ascii="Tahoma" w:eastAsia="Times New Roman" w:hAnsi="Tahoma" w:cs="Tahoma"/>
          <w:color w:val="000000"/>
          <w:sz w:val="24"/>
          <w:szCs w:val="24"/>
          <w:lang w:eastAsia="ru-RU"/>
        </w:rPr>
        <w:t>гуманизацию</w:t>
      </w:r>
      <w:proofErr w:type="spellEnd"/>
      <w:r w:rsidRPr="00B525E2">
        <w:rPr>
          <w:rFonts w:ascii="Tahoma" w:eastAsia="Times New Roman" w:hAnsi="Tahoma" w:cs="Tahoma"/>
          <w:color w:val="000000"/>
          <w:sz w:val="24"/>
          <w:szCs w:val="24"/>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B525E2">
        <w:rPr>
          <w:rFonts w:ascii="Tahoma" w:eastAsia="Times New Roman" w:hAnsi="Tahoma" w:cs="Tahoma"/>
          <w:color w:val="000000"/>
          <w:sz w:val="24"/>
          <w:szCs w:val="24"/>
          <w:lang w:eastAsia="ru-RU"/>
        </w:rPr>
        <w:t>Л.С.Выготский</w:t>
      </w:r>
      <w:proofErr w:type="spellEnd"/>
      <w:r w:rsidRPr="00B525E2">
        <w:rPr>
          <w:rFonts w:ascii="Tahoma" w:eastAsia="Times New Roman" w:hAnsi="Tahoma" w:cs="Tahoma"/>
          <w:color w:val="000000"/>
          <w:sz w:val="24"/>
          <w:szCs w:val="24"/>
          <w:lang w:eastAsia="ru-RU"/>
        </w:rPr>
        <w:t xml:space="preserve"> определил игру как ведущую деятельность в дошкольном возрасте. Л.И. </w:t>
      </w:r>
      <w:proofErr w:type="spellStart"/>
      <w:r w:rsidRPr="00B525E2">
        <w:rPr>
          <w:rFonts w:ascii="Tahoma" w:eastAsia="Times New Roman" w:hAnsi="Tahoma" w:cs="Tahoma"/>
          <w:color w:val="000000"/>
          <w:sz w:val="24"/>
          <w:szCs w:val="24"/>
          <w:lang w:eastAsia="ru-RU"/>
        </w:rPr>
        <w:t>Божович</w:t>
      </w:r>
      <w:proofErr w:type="spellEnd"/>
      <w:r w:rsidRPr="00B525E2">
        <w:rPr>
          <w:rFonts w:ascii="Tahoma" w:eastAsia="Times New Roman" w:hAnsi="Tahoma" w:cs="Tahoma"/>
          <w:color w:val="000000"/>
          <w:sz w:val="24"/>
          <w:szCs w:val="24"/>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i/>
          <w:iCs/>
          <w:color w:val="000000"/>
          <w:sz w:val="24"/>
          <w:szCs w:val="24"/>
          <w:lang w:eastAsia="ru-RU"/>
        </w:rPr>
        <w:t xml:space="preserve">     Театрализованная игра на занятиях: </w:t>
      </w:r>
      <w:r w:rsidRPr="00B525E2">
        <w:rPr>
          <w:rFonts w:ascii="Tahoma" w:eastAsia="Times New Roman" w:hAnsi="Tahoma" w:cs="Tahoma"/>
          <w:color w:val="000000"/>
          <w:sz w:val="24"/>
          <w:szCs w:val="24"/>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i/>
          <w:iCs/>
          <w:color w:val="000000"/>
          <w:sz w:val="24"/>
          <w:szCs w:val="24"/>
          <w:lang w:eastAsia="ru-RU"/>
        </w:rPr>
        <w:t>    Свободная совместная деятельность детей и взрослых</w:t>
      </w:r>
      <w:r w:rsidRPr="00B525E2">
        <w:rPr>
          <w:rFonts w:ascii="Tahoma" w:eastAsia="Times New Roman" w:hAnsi="Tahoma" w:cs="Tahoma"/>
          <w:color w:val="000000"/>
          <w:sz w:val="24"/>
          <w:szCs w:val="24"/>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i/>
          <w:iCs/>
          <w:color w:val="000000"/>
          <w:sz w:val="24"/>
          <w:szCs w:val="24"/>
          <w:lang w:eastAsia="ru-RU"/>
        </w:rPr>
        <w:t xml:space="preserve">  Театрализованная игра в самостоятельной деятельности детей: </w:t>
      </w:r>
      <w:r w:rsidRPr="00B525E2">
        <w:rPr>
          <w:rFonts w:ascii="Tahoma" w:eastAsia="Times New Roman" w:hAnsi="Tahoma" w:cs="Tahoma"/>
          <w:color w:val="000000"/>
          <w:sz w:val="24"/>
          <w:szCs w:val="24"/>
          <w:lang w:eastAsia="ru-RU"/>
        </w:rPr>
        <w:t xml:space="preserve">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Театрализованная деятельность способствует тому, чтобы сделать жизнь детей в группе увлекательнее, разнообразнее.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8"/>
          <w:szCs w:val="28"/>
          <w:lang w:eastAsia="ru-RU"/>
        </w:rPr>
        <w:lastRenderedPageBreak/>
        <w:t> </w:t>
      </w:r>
      <w:r>
        <w:rPr>
          <w:rFonts w:ascii="Tahoma" w:eastAsia="Times New Roman" w:hAnsi="Tahoma" w:cs="Tahoma"/>
          <w:color w:val="000000"/>
          <w:sz w:val="18"/>
          <w:szCs w:val="18"/>
          <w:lang w:eastAsia="ru-RU"/>
        </w:rPr>
        <w:t xml:space="preserve"> </w:t>
      </w:r>
      <w:r w:rsidRPr="00B525E2">
        <w:rPr>
          <w:rFonts w:ascii="Tahoma" w:eastAsia="Times New Roman" w:hAnsi="Tahoma" w:cs="Tahoma"/>
          <w:color w:val="000000"/>
          <w:sz w:val="24"/>
          <w:szCs w:val="24"/>
          <w:lang w:eastAsia="ru-RU"/>
        </w:rPr>
        <w:t xml:space="preserve">Театральная деятельность представлена в ДОУ </w:t>
      </w:r>
      <w:r w:rsidRPr="00B525E2">
        <w:rPr>
          <w:rFonts w:ascii="Tahoma" w:eastAsia="Times New Roman" w:hAnsi="Tahoma" w:cs="Tahoma"/>
          <w:b/>
          <w:bCs/>
          <w:color w:val="000000"/>
          <w:sz w:val="24"/>
          <w:szCs w:val="24"/>
          <w:lang w:eastAsia="ru-RU"/>
        </w:rPr>
        <w:t>кукольным театром</w:t>
      </w:r>
      <w:r w:rsidRPr="00B525E2">
        <w:rPr>
          <w:rFonts w:ascii="Tahoma" w:eastAsia="Times New Roman" w:hAnsi="Tahoma" w:cs="Tahoma"/>
          <w:color w:val="000000"/>
          <w:sz w:val="24"/>
          <w:szCs w:val="24"/>
          <w:lang w:eastAsia="ru-RU"/>
        </w:rPr>
        <w:t xml:space="preserve"> и </w:t>
      </w:r>
      <w:r w:rsidRPr="00B525E2">
        <w:rPr>
          <w:rFonts w:ascii="Tahoma" w:eastAsia="Times New Roman" w:hAnsi="Tahoma" w:cs="Tahoma"/>
          <w:b/>
          <w:bCs/>
          <w:color w:val="000000"/>
          <w:sz w:val="24"/>
          <w:szCs w:val="24"/>
          <w:lang w:eastAsia="ru-RU"/>
        </w:rPr>
        <w:t>театрализованными играми</w:t>
      </w:r>
      <w:r w:rsidRPr="00B525E2">
        <w:rPr>
          <w:rFonts w:ascii="Tahoma" w:eastAsia="Times New Roman" w:hAnsi="Tahoma" w:cs="Tahoma"/>
          <w:color w:val="000000"/>
          <w:sz w:val="24"/>
          <w:szCs w:val="24"/>
          <w:lang w:eastAsia="ru-RU"/>
        </w:rPr>
        <w:t xml:space="preserve">, которые делятся на две группы: </w:t>
      </w:r>
      <w:r w:rsidRPr="00B525E2">
        <w:rPr>
          <w:rFonts w:ascii="Tahoma" w:eastAsia="Times New Roman" w:hAnsi="Tahoma" w:cs="Tahoma"/>
          <w:b/>
          <w:bCs/>
          <w:color w:val="000000"/>
          <w:sz w:val="24"/>
          <w:szCs w:val="24"/>
          <w:lang w:eastAsia="ru-RU"/>
        </w:rPr>
        <w:t>режиссерские игры и игры-драматизации.</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color w:val="000000"/>
          <w:sz w:val="24"/>
          <w:szCs w:val="24"/>
          <w:lang w:eastAsia="ru-RU"/>
        </w:rPr>
        <w:t>Для организации</w:t>
      </w: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color w:val="000000"/>
          <w:sz w:val="24"/>
          <w:szCs w:val="24"/>
          <w:lang w:eastAsia="ru-RU"/>
        </w:rPr>
        <w:t>детского театра</w:t>
      </w:r>
      <w:r w:rsidRPr="00B525E2">
        <w:rPr>
          <w:rFonts w:ascii="Tahoma" w:eastAsia="Times New Roman" w:hAnsi="Tahoma" w:cs="Tahoma"/>
          <w:color w:val="000000"/>
          <w:sz w:val="24"/>
          <w:szCs w:val="24"/>
          <w:lang w:eastAsia="ru-RU"/>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w:t>
      </w:r>
      <w:proofErr w:type="spellStart"/>
      <w:r w:rsidRPr="00B525E2">
        <w:rPr>
          <w:rFonts w:ascii="Tahoma" w:eastAsia="Times New Roman" w:hAnsi="Tahoma" w:cs="Tahoma"/>
          <w:color w:val="000000"/>
          <w:sz w:val="24"/>
          <w:szCs w:val="24"/>
          <w:lang w:eastAsia="ru-RU"/>
        </w:rPr>
        <w:t>фланелеграфе</w:t>
      </w:r>
      <w:proofErr w:type="spellEnd"/>
      <w:r w:rsidRPr="00B525E2">
        <w:rPr>
          <w:rFonts w:ascii="Tahoma" w:eastAsia="Times New Roman" w:hAnsi="Tahoma" w:cs="Tahoma"/>
          <w:color w:val="000000"/>
          <w:sz w:val="24"/>
          <w:szCs w:val="24"/>
          <w:lang w:eastAsia="ru-RU"/>
        </w:rPr>
        <w:t xml:space="preserve">, картоне, столе). Театр игрушек и петрушек тоже вызывает интерес.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Напольные куклы «работают» на полу, кукловод управляет ими на глазах у зрителей. К </w:t>
      </w:r>
      <w:proofErr w:type="gramStart"/>
      <w:r w:rsidRPr="00B525E2">
        <w:rPr>
          <w:rFonts w:ascii="Tahoma" w:eastAsia="Times New Roman" w:hAnsi="Tahoma" w:cs="Tahoma"/>
          <w:color w:val="000000"/>
          <w:sz w:val="24"/>
          <w:szCs w:val="24"/>
          <w:lang w:eastAsia="ru-RU"/>
        </w:rPr>
        <w:t>напольным</w:t>
      </w:r>
      <w:proofErr w:type="gramEnd"/>
      <w:r w:rsidRPr="00B525E2">
        <w:rPr>
          <w:rFonts w:ascii="Tahoma" w:eastAsia="Times New Roman" w:hAnsi="Tahoma" w:cs="Tahoma"/>
          <w:color w:val="000000"/>
          <w:sz w:val="24"/>
          <w:szCs w:val="24"/>
          <w:lang w:eastAsia="ru-RU"/>
        </w:rPr>
        <w:t xml:space="preserve"> относятся марионетки и большие куклы.</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b/>
          <w:bCs/>
          <w:i/>
          <w:iCs/>
          <w:color w:val="000000"/>
          <w:sz w:val="24"/>
          <w:szCs w:val="24"/>
          <w:lang w:eastAsia="ru-RU"/>
        </w:rPr>
        <w:t>    К режиссерским играм</w:t>
      </w:r>
      <w:r w:rsidRPr="00B525E2">
        <w:rPr>
          <w:rFonts w:ascii="Tahoma" w:eastAsia="Times New Roman" w:hAnsi="Tahoma" w:cs="Tahoma"/>
          <w:color w:val="000000"/>
          <w:sz w:val="24"/>
          <w:szCs w:val="24"/>
          <w:lang w:eastAsia="ru-RU"/>
        </w:rPr>
        <w:t xml:space="preserve"> в ДОУ относятся настольные театрализованные игры: </w:t>
      </w:r>
      <w:r w:rsidRPr="00B525E2">
        <w:rPr>
          <w:rFonts w:ascii="Tahoma" w:eastAsia="Times New Roman" w:hAnsi="Tahoma" w:cs="Tahoma"/>
          <w:b/>
          <w:bCs/>
          <w:color w:val="000000"/>
          <w:sz w:val="24"/>
          <w:szCs w:val="24"/>
          <w:lang w:eastAsia="ru-RU"/>
        </w:rPr>
        <w:t xml:space="preserve">настольный театр игрушек, настольный театр картинок, теневой театр, театр на </w:t>
      </w:r>
      <w:proofErr w:type="spellStart"/>
      <w:r w:rsidRPr="00B525E2">
        <w:rPr>
          <w:rFonts w:ascii="Tahoma" w:eastAsia="Times New Roman" w:hAnsi="Tahoma" w:cs="Tahoma"/>
          <w:b/>
          <w:bCs/>
          <w:color w:val="000000"/>
          <w:sz w:val="24"/>
          <w:szCs w:val="24"/>
          <w:lang w:eastAsia="ru-RU"/>
        </w:rPr>
        <w:t>фланелеграфе</w:t>
      </w:r>
      <w:proofErr w:type="spellEnd"/>
      <w:r w:rsidRPr="00B525E2">
        <w:rPr>
          <w:rFonts w:ascii="Tahoma" w:eastAsia="Times New Roman" w:hAnsi="Tahoma" w:cs="Tahoma"/>
          <w:b/>
          <w:bCs/>
          <w:color w:val="000000"/>
          <w:sz w:val="24"/>
          <w:szCs w:val="24"/>
          <w:lang w:eastAsia="ru-RU"/>
        </w:rPr>
        <w:t xml:space="preserve">.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i/>
          <w:iCs/>
          <w:color w:val="000000"/>
          <w:sz w:val="24"/>
          <w:szCs w:val="24"/>
          <w:lang w:eastAsia="ru-RU"/>
        </w:rPr>
        <w:t>Игры-драматизации</w:t>
      </w:r>
      <w:r w:rsidRPr="00B525E2">
        <w:rPr>
          <w:rFonts w:ascii="Tahoma" w:eastAsia="Times New Roman" w:hAnsi="Tahoma" w:cs="Tahoma"/>
          <w:i/>
          <w:iCs/>
          <w:color w:val="000000"/>
          <w:sz w:val="24"/>
          <w:szCs w:val="24"/>
          <w:lang w:eastAsia="ru-RU"/>
        </w:rPr>
        <w:t xml:space="preserve"> </w:t>
      </w:r>
      <w:r w:rsidRPr="00B525E2">
        <w:rPr>
          <w:rFonts w:ascii="Tahoma" w:eastAsia="Times New Roman" w:hAnsi="Tahoma" w:cs="Tahoma"/>
          <w:color w:val="000000"/>
          <w:sz w:val="24"/>
          <w:szCs w:val="24"/>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color w:val="000000"/>
          <w:sz w:val="24"/>
          <w:szCs w:val="24"/>
          <w:u w:val="single"/>
          <w:lang w:eastAsia="ru-RU"/>
        </w:rPr>
        <w:t>Игры-драматизации</w:t>
      </w:r>
      <w:r w:rsidRPr="00B525E2">
        <w:rPr>
          <w:rFonts w:ascii="Tahoma" w:eastAsia="Times New Roman" w:hAnsi="Tahoma" w:cs="Tahoma"/>
          <w:b/>
          <w:bCs/>
          <w:color w:val="000000"/>
          <w:sz w:val="24"/>
          <w:szCs w:val="24"/>
          <w:lang w:eastAsia="ru-RU"/>
        </w:rPr>
        <w:t xml:space="preserve"> </w:t>
      </w:r>
      <w:r w:rsidRPr="00B525E2">
        <w:rPr>
          <w:rFonts w:ascii="Tahoma" w:eastAsia="Times New Roman" w:hAnsi="Tahoma" w:cs="Tahoma"/>
          <w:b/>
          <w:bCs/>
          <w:color w:val="000000"/>
          <w:sz w:val="24"/>
          <w:szCs w:val="24"/>
          <w:u w:val="single"/>
          <w:lang w:eastAsia="ru-RU"/>
        </w:rPr>
        <w:t>с пальчиками</w:t>
      </w:r>
      <w:r w:rsidRPr="00B525E2">
        <w:rPr>
          <w:rFonts w:ascii="Tahoma" w:eastAsia="Times New Roman" w:hAnsi="Tahoma" w:cs="Tahoma"/>
          <w:color w:val="000000"/>
          <w:sz w:val="24"/>
          <w:szCs w:val="24"/>
          <w:lang w:eastAsia="ru-RU"/>
        </w:rPr>
        <w:t xml:space="preserve"> - атрибуты ребенок надевает на пальцы, но, как и в драматизации, сам действует за персонажа. </w:t>
      </w:r>
      <w:proofErr w:type="gramStart"/>
      <w:r w:rsidRPr="00B525E2">
        <w:rPr>
          <w:rFonts w:ascii="Tahoma" w:eastAsia="Times New Roman" w:hAnsi="Tahoma" w:cs="Tahoma"/>
          <w:color w:val="000000"/>
          <w:sz w:val="24"/>
          <w:szCs w:val="24"/>
          <w:lang w:eastAsia="ru-RU"/>
        </w:rPr>
        <w:t>(Например, сказки «Репка», Коза и семеро козлят», «Гуси-лебеди».</w:t>
      </w:r>
      <w:proofErr w:type="gramEnd"/>
      <w:r w:rsidRPr="00B525E2">
        <w:rPr>
          <w:rFonts w:ascii="Tahoma" w:eastAsia="Times New Roman" w:hAnsi="Tahoma" w:cs="Tahoma"/>
          <w:color w:val="000000"/>
          <w:sz w:val="24"/>
          <w:szCs w:val="24"/>
          <w:lang w:eastAsia="ru-RU"/>
        </w:rPr>
        <w:t xml:space="preserve"> </w:t>
      </w:r>
      <w:proofErr w:type="gramStart"/>
      <w:r w:rsidRPr="00B525E2">
        <w:rPr>
          <w:rFonts w:ascii="Tahoma" w:eastAsia="Times New Roman" w:hAnsi="Tahoma" w:cs="Tahoma"/>
          <w:color w:val="000000"/>
          <w:sz w:val="24"/>
          <w:szCs w:val="24"/>
          <w:lang w:eastAsia="ru-RU"/>
        </w:rPr>
        <w:t>Показ таких сказок могут показывать двое, трое детей, которые располагаются за ширмой).</w:t>
      </w:r>
      <w:proofErr w:type="gramEnd"/>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color w:val="000000"/>
          <w:sz w:val="24"/>
          <w:szCs w:val="24"/>
          <w:u w:val="single"/>
          <w:lang w:eastAsia="ru-RU"/>
        </w:rPr>
        <w:t>Игры-драматизации с куклами бибабо</w:t>
      </w:r>
      <w:r w:rsidRPr="00B525E2">
        <w:rPr>
          <w:rFonts w:ascii="Tahoma" w:eastAsia="Times New Roman" w:hAnsi="Tahoma" w:cs="Tahoma"/>
          <w:color w:val="000000"/>
          <w:sz w:val="24"/>
          <w:szCs w:val="24"/>
          <w:u w:val="single"/>
          <w:lang w:eastAsia="ru-RU"/>
        </w:rPr>
        <w:t xml:space="preserve"> – </w:t>
      </w:r>
      <w:r w:rsidRPr="00B525E2">
        <w:rPr>
          <w:rFonts w:ascii="Tahoma" w:eastAsia="Times New Roman" w:hAnsi="Tahoma" w:cs="Tahoma"/>
          <w:color w:val="000000"/>
          <w:sz w:val="24"/>
          <w:szCs w:val="24"/>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r w:rsidRPr="00B525E2">
        <w:rPr>
          <w:rFonts w:ascii="Tahoma" w:eastAsia="Times New Roman" w:hAnsi="Tahoma" w:cs="Tahoma"/>
          <w:b/>
          <w:bCs/>
          <w:color w:val="000000"/>
          <w:sz w:val="24"/>
          <w:szCs w:val="24"/>
          <w:u w:val="single"/>
          <w:lang w:eastAsia="ru-RU"/>
        </w:rPr>
        <w:t xml:space="preserve">Импровизация </w:t>
      </w:r>
      <w:r w:rsidRPr="00B525E2">
        <w:rPr>
          <w:rFonts w:ascii="Tahoma" w:eastAsia="Times New Roman" w:hAnsi="Tahoma" w:cs="Tahoma"/>
          <w:color w:val="000000"/>
          <w:sz w:val="24"/>
          <w:szCs w:val="24"/>
          <w:u w:val="single"/>
          <w:lang w:eastAsia="ru-RU"/>
        </w:rPr>
        <w:t xml:space="preserve">– </w:t>
      </w:r>
      <w:r w:rsidRPr="00B525E2">
        <w:rPr>
          <w:rFonts w:ascii="Tahoma" w:eastAsia="Times New Roman" w:hAnsi="Tahoma" w:cs="Tahoma"/>
          <w:color w:val="000000"/>
          <w:sz w:val="24"/>
          <w:szCs w:val="24"/>
          <w:lang w:eastAsia="ru-RU"/>
        </w:rPr>
        <w:t>разыгрывание темы, сюжета без предварительной подготовки, очень сложная, но и интересная игра.</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p>
    <w:p w:rsidR="00FE51D5" w:rsidRPr="00B525E2" w:rsidRDefault="00FE51D5" w:rsidP="00FE51D5">
      <w:pPr>
        <w:shd w:val="clear" w:color="auto" w:fill="FFFFFF"/>
        <w:spacing w:after="0" w:line="240" w:lineRule="auto"/>
        <w:jc w:val="both"/>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w:t>
      </w:r>
      <w:r w:rsidRPr="00B525E2">
        <w:rPr>
          <w:rFonts w:ascii="Tahoma" w:eastAsia="Times New Roman" w:hAnsi="Tahoma" w:cs="Tahoma"/>
          <w:i/>
          <w:iCs/>
          <w:color w:val="000000"/>
          <w:sz w:val="24"/>
          <w:szCs w:val="24"/>
          <w:lang w:eastAsia="ru-RU"/>
        </w:rPr>
        <w:t>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p>
    <w:p w:rsidR="00FE51D5" w:rsidRPr="00B525E2" w:rsidRDefault="00FE51D5" w:rsidP="00FE51D5">
      <w:pPr>
        <w:shd w:val="clear" w:color="auto" w:fill="FFFFFF"/>
        <w:spacing w:after="30" w:line="240" w:lineRule="auto"/>
        <w:jc w:val="center"/>
        <w:rPr>
          <w:rFonts w:ascii="Tahoma" w:eastAsia="Times New Roman" w:hAnsi="Tahoma" w:cs="Tahoma"/>
          <w:color w:val="000000"/>
          <w:sz w:val="18"/>
          <w:szCs w:val="18"/>
          <w:lang w:eastAsia="ru-RU"/>
        </w:rPr>
      </w:pPr>
      <w:r w:rsidRPr="00B525E2">
        <w:rPr>
          <w:rFonts w:ascii="Tahoma" w:eastAsia="Times New Roman" w:hAnsi="Tahoma" w:cs="Tahoma"/>
          <w:b/>
          <w:bCs/>
          <w:color w:val="000000"/>
          <w:sz w:val="24"/>
          <w:szCs w:val="24"/>
          <w:lang w:eastAsia="ru-RU"/>
        </w:rPr>
        <w:t>Виды театров для всех возрастных групп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905"/>
        <w:gridCol w:w="1875"/>
        <w:gridCol w:w="2100"/>
      </w:tblGrid>
      <w:tr w:rsidR="00FE51D5" w:rsidRPr="00B525E2" w:rsidTr="00F42D20">
        <w:tc>
          <w:tcPr>
            <w:tcW w:w="181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2 младшая </w:t>
            </w:r>
          </w:p>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группа</w:t>
            </w:r>
          </w:p>
        </w:tc>
        <w:tc>
          <w:tcPr>
            <w:tcW w:w="190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Средняя</w:t>
            </w:r>
          </w:p>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группа</w:t>
            </w:r>
          </w:p>
        </w:tc>
        <w:tc>
          <w:tcPr>
            <w:tcW w:w="187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Старшая </w:t>
            </w:r>
          </w:p>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группа</w:t>
            </w:r>
          </w:p>
        </w:tc>
        <w:tc>
          <w:tcPr>
            <w:tcW w:w="2100"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Подготовительная к школе группа</w:t>
            </w:r>
          </w:p>
        </w:tc>
      </w:tr>
      <w:tr w:rsidR="00FE51D5" w:rsidRPr="00B525E2" w:rsidTr="00F42D20">
        <w:tc>
          <w:tcPr>
            <w:tcW w:w="181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proofErr w:type="gramStart"/>
            <w:r w:rsidRPr="00B525E2">
              <w:rPr>
                <w:rFonts w:ascii="Tahoma" w:eastAsia="Times New Roman" w:hAnsi="Tahoma" w:cs="Tahoma"/>
                <w:color w:val="000000"/>
                <w:sz w:val="24"/>
                <w:szCs w:val="24"/>
                <w:lang w:eastAsia="ru-RU"/>
              </w:rPr>
              <w:lastRenderedPageBreak/>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roofErr w:type="gramEnd"/>
          </w:p>
        </w:tc>
        <w:tc>
          <w:tcPr>
            <w:tcW w:w="190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Театр ложек, верховые куклы (бибабо, куклы на </w:t>
            </w:r>
            <w:proofErr w:type="spellStart"/>
            <w:r w:rsidRPr="00B525E2">
              <w:rPr>
                <w:rFonts w:ascii="Tahoma" w:eastAsia="Times New Roman" w:hAnsi="Tahoma" w:cs="Tahoma"/>
                <w:color w:val="000000"/>
                <w:sz w:val="24"/>
                <w:szCs w:val="24"/>
                <w:lang w:eastAsia="ru-RU"/>
              </w:rPr>
              <w:t>гапите</w:t>
            </w:r>
            <w:proofErr w:type="spellEnd"/>
            <w:r w:rsidRPr="00B525E2">
              <w:rPr>
                <w:rFonts w:ascii="Tahoma" w:eastAsia="Times New Roman" w:hAnsi="Tahoma" w:cs="Tahoma"/>
                <w:color w:val="000000"/>
                <w:sz w:val="24"/>
                <w:szCs w:val="24"/>
                <w:lang w:eastAsia="ru-RU"/>
              </w:rPr>
              <w:t xml:space="preserve">*) – знакомство детей с театральной ширмой, основами </w:t>
            </w:r>
            <w:proofErr w:type="spellStart"/>
            <w:r w:rsidRPr="00B525E2">
              <w:rPr>
                <w:rFonts w:ascii="Tahoma" w:eastAsia="Times New Roman" w:hAnsi="Tahoma" w:cs="Tahoma"/>
                <w:color w:val="000000"/>
                <w:sz w:val="24"/>
                <w:szCs w:val="24"/>
                <w:lang w:eastAsia="ru-RU"/>
              </w:rPr>
              <w:t>кукловождения</w:t>
            </w:r>
            <w:proofErr w:type="spellEnd"/>
            <w:r w:rsidRPr="00B525E2">
              <w:rPr>
                <w:rFonts w:ascii="Tahoma" w:eastAsia="Times New Roman" w:hAnsi="Tahoma" w:cs="Tahoma"/>
                <w:color w:val="000000"/>
                <w:sz w:val="24"/>
                <w:szCs w:val="24"/>
                <w:lang w:eastAsia="ru-RU"/>
              </w:rPr>
              <w:t>.</w:t>
            </w:r>
          </w:p>
        </w:tc>
        <w:tc>
          <w:tcPr>
            <w:tcW w:w="1875"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Знакомство с куклами-марионетками, куклами с «живой рукой», обучение технике управления этими куклами.</w:t>
            </w:r>
          </w:p>
        </w:tc>
        <w:tc>
          <w:tcPr>
            <w:tcW w:w="2100" w:type="dxa"/>
            <w:tcBorders>
              <w:top w:val="outset" w:sz="6" w:space="0" w:color="auto"/>
              <w:left w:val="outset" w:sz="6" w:space="0" w:color="auto"/>
              <w:bottom w:val="outset" w:sz="6" w:space="0" w:color="auto"/>
              <w:right w:val="outset" w:sz="6" w:space="0" w:color="auto"/>
            </w:tcBorders>
            <w:hideMark/>
          </w:tcPr>
          <w:p w:rsidR="00FE51D5" w:rsidRPr="00B525E2" w:rsidRDefault="00FE51D5" w:rsidP="00F42D20">
            <w:pPr>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Знакомство с куклами с «живой рукой», людьми-куклами и тростевыми куклами; обучение технике работы с этими куклами.</w:t>
            </w:r>
          </w:p>
        </w:tc>
      </w:tr>
    </w:tbl>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w:t>
      </w:r>
    </w:p>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xml:space="preserve">* </w:t>
      </w:r>
      <w:proofErr w:type="spellStart"/>
      <w:r w:rsidRPr="00B525E2">
        <w:rPr>
          <w:rFonts w:ascii="Tahoma" w:eastAsia="Times New Roman" w:hAnsi="Tahoma" w:cs="Tahoma"/>
          <w:color w:val="000000"/>
          <w:sz w:val="24"/>
          <w:szCs w:val="24"/>
          <w:lang w:eastAsia="ru-RU"/>
        </w:rPr>
        <w:t>Гапит</w:t>
      </w:r>
      <w:proofErr w:type="spellEnd"/>
      <w:r w:rsidRPr="00B525E2">
        <w:rPr>
          <w:rFonts w:ascii="Tahoma" w:eastAsia="Times New Roman" w:hAnsi="Tahoma" w:cs="Tahoma"/>
          <w:color w:val="000000"/>
          <w:sz w:val="24"/>
          <w:szCs w:val="24"/>
          <w:lang w:eastAsia="ru-RU"/>
        </w:rPr>
        <w:t xml:space="preserve"> – деревянный стержень.</w:t>
      </w:r>
    </w:p>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кукла-марионетка – приводится в движение с помощью крестовины ВАГИ, к которой на ниточках подвешивается игрушка.</w:t>
      </w:r>
    </w:p>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куклы-люди – ребенок надевает на себя костюм, изготовленный из поролона, обтянутого тканью.</w:t>
      </w:r>
    </w:p>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rsidR="00FE51D5" w:rsidRPr="00B525E2" w:rsidRDefault="00FE51D5" w:rsidP="00FE51D5">
      <w:pPr>
        <w:shd w:val="clear" w:color="auto" w:fill="FFFFFF"/>
        <w:spacing w:after="0" w:line="240" w:lineRule="auto"/>
        <w:rPr>
          <w:rFonts w:ascii="Tahoma" w:eastAsia="Times New Roman" w:hAnsi="Tahoma" w:cs="Tahoma"/>
          <w:color w:val="000000"/>
          <w:sz w:val="18"/>
          <w:szCs w:val="18"/>
          <w:lang w:eastAsia="ru-RU"/>
        </w:rPr>
      </w:pPr>
      <w:r w:rsidRPr="00B525E2">
        <w:rPr>
          <w:rFonts w:ascii="Tahoma" w:eastAsia="Times New Roman" w:hAnsi="Tahoma" w:cs="Tahoma"/>
          <w:color w:val="000000"/>
          <w:sz w:val="24"/>
          <w:szCs w:val="24"/>
          <w:lang w:eastAsia="ru-RU"/>
        </w:rPr>
        <w:t> </w:t>
      </w:r>
    </w:p>
    <w:p w:rsidR="00FE51D5" w:rsidRDefault="00FE51D5" w:rsidP="00FE51D5">
      <w:pPr>
        <w:shd w:val="clear" w:color="auto" w:fill="FFFFFF"/>
        <w:spacing w:before="100" w:beforeAutospacing="1" w:after="120" w:line="315" w:lineRule="atLeast"/>
        <w:rPr>
          <w:rFonts w:ascii="Times New Roman" w:eastAsia="Times New Roman" w:hAnsi="Times New Roman" w:cs="Times New Roman"/>
          <w:color w:val="000000"/>
          <w:sz w:val="28"/>
          <w:szCs w:val="28"/>
          <w:lang w:eastAsia="ru-RU"/>
        </w:rPr>
      </w:pPr>
    </w:p>
    <w:p w:rsidR="007F1195" w:rsidRDefault="000D3787"/>
    <w:sectPr w:rsidR="007F1195" w:rsidSect="00FE51D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6A"/>
    <w:rsid w:val="000D0A6A"/>
    <w:rsid w:val="000D3787"/>
    <w:rsid w:val="00AA4801"/>
    <w:rsid w:val="00B245E8"/>
    <w:rsid w:val="00E24834"/>
    <w:rsid w:val="00FE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7298">
      <w:bodyDiv w:val="1"/>
      <w:marLeft w:val="0"/>
      <w:marRight w:val="0"/>
      <w:marTop w:val="0"/>
      <w:marBottom w:val="0"/>
      <w:divBdr>
        <w:top w:val="none" w:sz="0" w:space="0" w:color="auto"/>
        <w:left w:val="none" w:sz="0" w:space="0" w:color="auto"/>
        <w:bottom w:val="none" w:sz="0" w:space="0" w:color="auto"/>
        <w:right w:val="none" w:sz="0" w:space="0" w:color="auto"/>
      </w:divBdr>
      <w:divsChild>
        <w:div w:id="780564022">
          <w:marLeft w:val="0"/>
          <w:marRight w:val="0"/>
          <w:marTop w:val="0"/>
          <w:marBottom w:val="0"/>
          <w:divBdr>
            <w:top w:val="none" w:sz="0" w:space="0" w:color="auto"/>
            <w:left w:val="none" w:sz="0" w:space="0" w:color="auto"/>
            <w:bottom w:val="none" w:sz="0" w:space="0" w:color="auto"/>
            <w:right w:val="none" w:sz="0" w:space="0" w:color="auto"/>
          </w:divBdr>
          <w:divsChild>
            <w:div w:id="232665713">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19414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3828">
          <w:marLeft w:val="0"/>
          <w:marRight w:val="0"/>
          <w:marTop w:val="0"/>
          <w:marBottom w:val="0"/>
          <w:divBdr>
            <w:top w:val="none" w:sz="0" w:space="0" w:color="auto"/>
            <w:left w:val="none" w:sz="0" w:space="0" w:color="auto"/>
            <w:bottom w:val="none" w:sz="0" w:space="0" w:color="auto"/>
            <w:right w:val="none" w:sz="0" w:space="0" w:color="auto"/>
          </w:divBdr>
          <w:divsChild>
            <w:div w:id="661012149">
              <w:marLeft w:val="0"/>
              <w:marRight w:val="0"/>
              <w:marTop w:val="0"/>
              <w:marBottom w:val="0"/>
              <w:divBdr>
                <w:top w:val="none" w:sz="0" w:space="0" w:color="auto"/>
                <w:left w:val="none" w:sz="0" w:space="0" w:color="auto"/>
                <w:bottom w:val="none" w:sz="0" w:space="0" w:color="auto"/>
                <w:right w:val="none" w:sz="0" w:space="0" w:color="auto"/>
              </w:divBdr>
            </w:div>
          </w:divsChild>
        </w:div>
        <w:div w:id="148982095">
          <w:marLeft w:val="0"/>
          <w:marRight w:val="0"/>
          <w:marTop w:val="0"/>
          <w:marBottom w:val="0"/>
          <w:divBdr>
            <w:top w:val="none" w:sz="0" w:space="0" w:color="auto"/>
            <w:left w:val="none" w:sz="0" w:space="0" w:color="auto"/>
            <w:bottom w:val="none" w:sz="0" w:space="0" w:color="auto"/>
            <w:right w:val="none" w:sz="0" w:space="0" w:color="auto"/>
          </w:divBdr>
          <w:divsChild>
            <w:div w:id="799305224">
              <w:marLeft w:val="0"/>
              <w:marRight w:val="0"/>
              <w:marTop w:val="0"/>
              <w:marBottom w:val="5536"/>
              <w:divBdr>
                <w:top w:val="none" w:sz="0" w:space="0" w:color="auto"/>
                <w:left w:val="none" w:sz="0" w:space="0" w:color="auto"/>
                <w:bottom w:val="none" w:sz="0" w:space="0" w:color="auto"/>
                <w:right w:val="none" w:sz="0" w:space="0" w:color="auto"/>
              </w:divBdr>
              <w:divsChild>
                <w:div w:id="29384756">
                  <w:marLeft w:val="0"/>
                  <w:marRight w:val="0"/>
                  <w:marTop w:val="0"/>
                  <w:marBottom w:val="0"/>
                  <w:divBdr>
                    <w:top w:val="none" w:sz="0" w:space="0" w:color="auto"/>
                    <w:left w:val="none" w:sz="0" w:space="0" w:color="auto"/>
                    <w:bottom w:val="none" w:sz="0" w:space="0" w:color="auto"/>
                    <w:right w:val="none" w:sz="0" w:space="0" w:color="auto"/>
                  </w:divBdr>
                </w:div>
                <w:div w:id="1241021184">
                  <w:marLeft w:val="0"/>
                  <w:marRight w:val="0"/>
                  <w:marTop w:val="0"/>
                  <w:marBottom w:val="0"/>
                  <w:divBdr>
                    <w:top w:val="none" w:sz="0" w:space="0" w:color="auto"/>
                    <w:left w:val="none" w:sz="0" w:space="0" w:color="auto"/>
                    <w:bottom w:val="none" w:sz="0" w:space="0" w:color="auto"/>
                    <w:right w:val="none" w:sz="0" w:space="0" w:color="auto"/>
                  </w:divBdr>
                  <w:divsChild>
                    <w:div w:id="1160972147">
                      <w:marLeft w:val="0"/>
                      <w:marRight w:val="0"/>
                      <w:marTop w:val="0"/>
                      <w:marBottom w:val="0"/>
                      <w:divBdr>
                        <w:top w:val="none" w:sz="0" w:space="0" w:color="auto"/>
                        <w:left w:val="none" w:sz="0" w:space="0" w:color="auto"/>
                        <w:bottom w:val="none" w:sz="0" w:space="0" w:color="auto"/>
                        <w:right w:val="none" w:sz="0" w:space="0" w:color="auto"/>
                      </w:divBdr>
                    </w:div>
                    <w:div w:id="1591743292">
                      <w:marLeft w:val="0"/>
                      <w:marRight w:val="0"/>
                      <w:marTop w:val="0"/>
                      <w:marBottom w:val="0"/>
                      <w:divBdr>
                        <w:top w:val="none" w:sz="0" w:space="0" w:color="auto"/>
                        <w:left w:val="none" w:sz="0" w:space="0" w:color="auto"/>
                        <w:bottom w:val="none" w:sz="0" w:space="0" w:color="auto"/>
                        <w:right w:val="none" w:sz="0" w:space="0" w:color="auto"/>
                      </w:divBdr>
                    </w:div>
                    <w:div w:id="1613702344">
                      <w:marLeft w:val="0"/>
                      <w:marRight w:val="0"/>
                      <w:marTop w:val="0"/>
                      <w:marBottom w:val="0"/>
                      <w:divBdr>
                        <w:top w:val="none" w:sz="0" w:space="0" w:color="auto"/>
                        <w:left w:val="none" w:sz="0" w:space="0" w:color="auto"/>
                        <w:bottom w:val="none" w:sz="0" w:space="0" w:color="auto"/>
                        <w:right w:val="none" w:sz="0" w:space="0" w:color="auto"/>
                      </w:divBdr>
                    </w:div>
                    <w:div w:id="361589117">
                      <w:marLeft w:val="0"/>
                      <w:marRight w:val="0"/>
                      <w:marTop w:val="0"/>
                      <w:marBottom w:val="0"/>
                      <w:divBdr>
                        <w:top w:val="none" w:sz="0" w:space="0" w:color="auto"/>
                        <w:left w:val="none" w:sz="0" w:space="0" w:color="auto"/>
                        <w:bottom w:val="none" w:sz="0" w:space="0" w:color="auto"/>
                        <w:right w:val="none" w:sz="0" w:space="0" w:color="auto"/>
                      </w:divBdr>
                    </w:div>
                    <w:div w:id="319310989">
                      <w:marLeft w:val="0"/>
                      <w:marRight w:val="0"/>
                      <w:marTop w:val="0"/>
                      <w:marBottom w:val="0"/>
                      <w:divBdr>
                        <w:top w:val="none" w:sz="0" w:space="0" w:color="auto"/>
                        <w:left w:val="none" w:sz="0" w:space="0" w:color="auto"/>
                        <w:bottom w:val="none" w:sz="0" w:space="0" w:color="auto"/>
                        <w:right w:val="none" w:sz="0" w:space="0" w:color="auto"/>
                      </w:divBdr>
                    </w:div>
                    <w:div w:id="1333335618">
                      <w:marLeft w:val="0"/>
                      <w:marRight w:val="0"/>
                      <w:marTop w:val="0"/>
                      <w:marBottom w:val="0"/>
                      <w:divBdr>
                        <w:top w:val="none" w:sz="0" w:space="0" w:color="auto"/>
                        <w:left w:val="none" w:sz="0" w:space="0" w:color="auto"/>
                        <w:bottom w:val="none" w:sz="0" w:space="0" w:color="auto"/>
                        <w:right w:val="none" w:sz="0" w:space="0" w:color="auto"/>
                      </w:divBdr>
                    </w:div>
                    <w:div w:id="1572764849">
                      <w:marLeft w:val="0"/>
                      <w:marRight w:val="0"/>
                      <w:marTop w:val="0"/>
                      <w:marBottom w:val="0"/>
                      <w:divBdr>
                        <w:top w:val="none" w:sz="0" w:space="0" w:color="auto"/>
                        <w:left w:val="none" w:sz="0" w:space="0" w:color="auto"/>
                        <w:bottom w:val="none" w:sz="0" w:space="0" w:color="auto"/>
                        <w:right w:val="none" w:sz="0" w:space="0" w:color="auto"/>
                      </w:divBdr>
                    </w:div>
                    <w:div w:id="800654835">
                      <w:marLeft w:val="0"/>
                      <w:marRight w:val="0"/>
                      <w:marTop w:val="0"/>
                      <w:marBottom w:val="0"/>
                      <w:divBdr>
                        <w:top w:val="none" w:sz="0" w:space="0" w:color="auto"/>
                        <w:left w:val="none" w:sz="0" w:space="0" w:color="auto"/>
                        <w:bottom w:val="none" w:sz="0" w:space="0" w:color="auto"/>
                        <w:right w:val="none" w:sz="0" w:space="0" w:color="auto"/>
                      </w:divBdr>
                    </w:div>
                  </w:divsChild>
                </w:div>
                <w:div w:id="1460490062">
                  <w:marLeft w:val="0"/>
                  <w:marRight w:val="0"/>
                  <w:marTop w:val="0"/>
                  <w:marBottom w:val="0"/>
                  <w:divBdr>
                    <w:top w:val="none" w:sz="0" w:space="0" w:color="auto"/>
                    <w:left w:val="none" w:sz="0" w:space="0" w:color="auto"/>
                    <w:bottom w:val="none" w:sz="0" w:space="0" w:color="auto"/>
                    <w:right w:val="none" w:sz="0" w:space="0" w:color="auto"/>
                  </w:divBdr>
                </w:div>
                <w:div w:id="225144551">
                  <w:marLeft w:val="0"/>
                  <w:marRight w:val="0"/>
                  <w:marTop w:val="0"/>
                  <w:marBottom w:val="0"/>
                  <w:divBdr>
                    <w:top w:val="none" w:sz="0" w:space="0" w:color="auto"/>
                    <w:left w:val="none" w:sz="0" w:space="0" w:color="auto"/>
                    <w:bottom w:val="none" w:sz="0" w:space="0" w:color="auto"/>
                    <w:right w:val="none" w:sz="0" w:space="0" w:color="auto"/>
                  </w:divBdr>
                </w:div>
                <w:div w:id="1121801904">
                  <w:marLeft w:val="0"/>
                  <w:marRight w:val="0"/>
                  <w:marTop w:val="0"/>
                  <w:marBottom w:val="0"/>
                  <w:divBdr>
                    <w:top w:val="none" w:sz="0" w:space="0" w:color="auto"/>
                    <w:left w:val="none" w:sz="0" w:space="0" w:color="auto"/>
                    <w:bottom w:val="none" w:sz="0" w:space="0" w:color="auto"/>
                    <w:right w:val="none" w:sz="0" w:space="0" w:color="auto"/>
                  </w:divBdr>
                  <w:divsChild>
                    <w:div w:id="1141196013">
                      <w:marLeft w:val="0"/>
                      <w:marRight w:val="0"/>
                      <w:marTop w:val="0"/>
                      <w:marBottom w:val="0"/>
                      <w:divBdr>
                        <w:top w:val="none" w:sz="0" w:space="0" w:color="auto"/>
                        <w:left w:val="none" w:sz="0" w:space="0" w:color="auto"/>
                        <w:bottom w:val="none" w:sz="0" w:space="0" w:color="auto"/>
                        <w:right w:val="none" w:sz="0" w:space="0" w:color="auto"/>
                      </w:divBdr>
                    </w:div>
                    <w:div w:id="1341542433">
                      <w:marLeft w:val="0"/>
                      <w:marRight w:val="0"/>
                      <w:marTop w:val="0"/>
                      <w:marBottom w:val="0"/>
                      <w:divBdr>
                        <w:top w:val="none" w:sz="0" w:space="0" w:color="auto"/>
                        <w:left w:val="none" w:sz="0" w:space="0" w:color="auto"/>
                        <w:bottom w:val="none" w:sz="0" w:space="0" w:color="auto"/>
                        <w:right w:val="none" w:sz="0" w:space="0" w:color="auto"/>
                      </w:divBdr>
                    </w:div>
                    <w:div w:id="646983290">
                      <w:marLeft w:val="0"/>
                      <w:marRight w:val="0"/>
                      <w:marTop w:val="0"/>
                      <w:marBottom w:val="0"/>
                      <w:divBdr>
                        <w:top w:val="none" w:sz="0" w:space="0" w:color="auto"/>
                        <w:left w:val="none" w:sz="0" w:space="0" w:color="auto"/>
                        <w:bottom w:val="none" w:sz="0" w:space="0" w:color="auto"/>
                        <w:right w:val="none" w:sz="0" w:space="0" w:color="auto"/>
                      </w:divBdr>
                    </w:div>
                    <w:div w:id="458912661">
                      <w:marLeft w:val="0"/>
                      <w:marRight w:val="0"/>
                      <w:marTop w:val="0"/>
                      <w:marBottom w:val="0"/>
                      <w:divBdr>
                        <w:top w:val="none" w:sz="0" w:space="0" w:color="auto"/>
                        <w:left w:val="none" w:sz="0" w:space="0" w:color="auto"/>
                        <w:bottom w:val="none" w:sz="0" w:space="0" w:color="auto"/>
                        <w:right w:val="none" w:sz="0" w:space="0" w:color="auto"/>
                      </w:divBdr>
                    </w:div>
                  </w:divsChild>
                </w:div>
                <w:div w:id="853496278">
                  <w:marLeft w:val="0"/>
                  <w:marRight w:val="0"/>
                  <w:marTop w:val="0"/>
                  <w:marBottom w:val="0"/>
                  <w:divBdr>
                    <w:top w:val="none" w:sz="0" w:space="0" w:color="auto"/>
                    <w:left w:val="none" w:sz="0" w:space="0" w:color="auto"/>
                    <w:bottom w:val="none" w:sz="0" w:space="0" w:color="auto"/>
                    <w:right w:val="none" w:sz="0" w:space="0" w:color="auto"/>
                  </w:divBdr>
                </w:div>
                <w:div w:id="353580624">
                  <w:marLeft w:val="0"/>
                  <w:marRight w:val="0"/>
                  <w:marTop w:val="0"/>
                  <w:marBottom w:val="0"/>
                  <w:divBdr>
                    <w:top w:val="none" w:sz="0" w:space="0" w:color="auto"/>
                    <w:left w:val="none" w:sz="0" w:space="0" w:color="auto"/>
                    <w:bottom w:val="none" w:sz="0" w:space="0" w:color="auto"/>
                    <w:right w:val="none" w:sz="0" w:space="0" w:color="auto"/>
                  </w:divBdr>
                </w:div>
                <w:div w:id="740101828">
                  <w:marLeft w:val="0"/>
                  <w:marRight w:val="0"/>
                  <w:marTop w:val="0"/>
                  <w:marBottom w:val="0"/>
                  <w:divBdr>
                    <w:top w:val="none" w:sz="0" w:space="0" w:color="auto"/>
                    <w:left w:val="none" w:sz="0" w:space="0" w:color="auto"/>
                    <w:bottom w:val="none" w:sz="0" w:space="0" w:color="auto"/>
                    <w:right w:val="none" w:sz="0" w:space="0" w:color="auto"/>
                  </w:divBdr>
                </w:div>
                <w:div w:id="1862207860">
                  <w:marLeft w:val="0"/>
                  <w:marRight w:val="0"/>
                  <w:marTop w:val="0"/>
                  <w:marBottom w:val="0"/>
                  <w:divBdr>
                    <w:top w:val="none" w:sz="0" w:space="0" w:color="auto"/>
                    <w:left w:val="none" w:sz="0" w:space="0" w:color="auto"/>
                    <w:bottom w:val="none" w:sz="0" w:space="0" w:color="auto"/>
                    <w:right w:val="none" w:sz="0" w:space="0" w:color="auto"/>
                  </w:divBdr>
                </w:div>
                <w:div w:id="1048145923">
                  <w:marLeft w:val="0"/>
                  <w:marRight w:val="0"/>
                  <w:marTop w:val="0"/>
                  <w:marBottom w:val="0"/>
                  <w:divBdr>
                    <w:top w:val="none" w:sz="0" w:space="0" w:color="auto"/>
                    <w:left w:val="none" w:sz="0" w:space="0" w:color="auto"/>
                    <w:bottom w:val="none" w:sz="0" w:space="0" w:color="auto"/>
                    <w:right w:val="none" w:sz="0" w:space="0" w:color="auto"/>
                  </w:divBdr>
                </w:div>
                <w:div w:id="357900895">
                  <w:marLeft w:val="0"/>
                  <w:marRight w:val="0"/>
                  <w:marTop w:val="0"/>
                  <w:marBottom w:val="0"/>
                  <w:divBdr>
                    <w:top w:val="none" w:sz="0" w:space="0" w:color="auto"/>
                    <w:left w:val="none" w:sz="0" w:space="0" w:color="auto"/>
                    <w:bottom w:val="none" w:sz="0" w:space="0" w:color="auto"/>
                    <w:right w:val="none" w:sz="0" w:space="0" w:color="auto"/>
                  </w:divBdr>
                </w:div>
                <w:div w:id="362362018">
                  <w:marLeft w:val="0"/>
                  <w:marRight w:val="0"/>
                  <w:marTop w:val="0"/>
                  <w:marBottom w:val="0"/>
                  <w:divBdr>
                    <w:top w:val="none" w:sz="0" w:space="0" w:color="auto"/>
                    <w:left w:val="none" w:sz="0" w:space="0" w:color="auto"/>
                    <w:bottom w:val="none" w:sz="0" w:space="0" w:color="auto"/>
                    <w:right w:val="none" w:sz="0" w:space="0" w:color="auto"/>
                  </w:divBdr>
                </w:div>
                <w:div w:id="808397976">
                  <w:marLeft w:val="0"/>
                  <w:marRight w:val="0"/>
                  <w:marTop w:val="0"/>
                  <w:marBottom w:val="0"/>
                  <w:divBdr>
                    <w:top w:val="none" w:sz="0" w:space="0" w:color="auto"/>
                    <w:left w:val="none" w:sz="0" w:space="0" w:color="auto"/>
                    <w:bottom w:val="none" w:sz="0" w:space="0" w:color="auto"/>
                    <w:right w:val="none" w:sz="0" w:space="0" w:color="auto"/>
                  </w:divBdr>
                  <w:divsChild>
                    <w:div w:id="943269635">
                      <w:marLeft w:val="0"/>
                      <w:marRight w:val="0"/>
                      <w:marTop w:val="0"/>
                      <w:marBottom w:val="0"/>
                      <w:divBdr>
                        <w:top w:val="none" w:sz="0" w:space="0" w:color="auto"/>
                        <w:left w:val="none" w:sz="0" w:space="0" w:color="auto"/>
                        <w:bottom w:val="none" w:sz="0" w:space="0" w:color="auto"/>
                        <w:right w:val="none" w:sz="0" w:space="0" w:color="auto"/>
                      </w:divBdr>
                    </w:div>
                    <w:div w:id="1002009496">
                      <w:marLeft w:val="0"/>
                      <w:marRight w:val="0"/>
                      <w:marTop w:val="0"/>
                      <w:marBottom w:val="0"/>
                      <w:divBdr>
                        <w:top w:val="none" w:sz="0" w:space="0" w:color="auto"/>
                        <w:left w:val="none" w:sz="0" w:space="0" w:color="auto"/>
                        <w:bottom w:val="none" w:sz="0" w:space="0" w:color="auto"/>
                        <w:right w:val="none" w:sz="0" w:space="0" w:color="auto"/>
                      </w:divBdr>
                    </w:div>
                  </w:divsChild>
                </w:div>
                <w:div w:id="1051688565">
                  <w:marLeft w:val="0"/>
                  <w:marRight w:val="0"/>
                  <w:marTop w:val="0"/>
                  <w:marBottom w:val="0"/>
                  <w:divBdr>
                    <w:top w:val="none" w:sz="0" w:space="0" w:color="auto"/>
                    <w:left w:val="none" w:sz="0" w:space="0" w:color="auto"/>
                    <w:bottom w:val="none" w:sz="0" w:space="0" w:color="auto"/>
                    <w:right w:val="none" w:sz="0" w:space="0" w:color="auto"/>
                  </w:divBdr>
                </w:div>
                <w:div w:id="2025858028">
                  <w:marLeft w:val="0"/>
                  <w:marRight w:val="0"/>
                  <w:marTop w:val="0"/>
                  <w:marBottom w:val="0"/>
                  <w:divBdr>
                    <w:top w:val="none" w:sz="0" w:space="0" w:color="auto"/>
                    <w:left w:val="none" w:sz="0" w:space="0" w:color="auto"/>
                    <w:bottom w:val="none" w:sz="0" w:space="0" w:color="auto"/>
                    <w:right w:val="none" w:sz="0" w:space="0" w:color="auto"/>
                  </w:divBdr>
                </w:div>
                <w:div w:id="754057345">
                  <w:marLeft w:val="0"/>
                  <w:marRight w:val="0"/>
                  <w:marTop w:val="0"/>
                  <w:marBottom w:val="0"/>
                  <w:divBdr>
                    <w:top w:val="none" w:sz="0" w:space="0" w:color="auto"/>
                    <w:left w:val="none" w:sz="0" w:space="0" w:color="auto"/>
                    <w:bottom w:val="none" w:sz="0" w:space="0" w:color="auto"/>
                    <w:right w:val="none" w:sz="0" w:space="0" w:color="auto"/>
                  </w:divBdr>
                </w:div>
                <w:div w:id="1699038645">
                  <w:marLeft w:val="0"/>
                  <w:marRight w:val="0"/>
                  <w:marTop w:val="0"/>
                  <w:marBottom w:val="0"/>
                  <w:divBdr>
                    <w:top w:val="none" w:sz="0" w:space="0" w:color="auto"/>
                    <w:left w:val="none" w:sz="0" w:space="0" w:color="auto"/>
                    <w:bottom w:val="none" w:sz="0" w:space="0" w:color="auto"/>
                    <w:right w:val="none" w:sz="0" w:space="0" w:color="auto"/>
                  </w:divBdr>
                </w:div>
                <w:div w:id="1364360161">
                  <w:marLeft w:val="0"/>
                  <w:marRight w:val="0"/>
                  <w:marTop w:val="0"/>
                  <w:marBottom w:val="0"/>
                  <w:divBdr>
                    <w:top w:val="none" w:sz="0" w:space="0" w:color="auto"/>
                    <w:left w:val="none" w:sz="0" w:space="0" w:color="auto"/>
                    <w:bottom w:val="none" w:sz="0" w:space="0" w:color="auto"/>
                    <w:right w:val="none" w:sz="0" w:space="0" w:color="auto"/>
                  </w:divBdr>
                </w:div>
                <w:div w:id="750128316">
                  <w:marLeft w:val="0"/>
                  <w:marRight w:val="0"/>
                  <w:marTop w:val="0"/>
                  <w:marBottom w:val="0"/>
                  <w:divBdr>
                    <w:top w:val="none" w:sz="0" w:space="0" w:color="auto"/>
                    <w:left w:val="none" w:sz="0" w:space="0" w:color="auto"/>
                    <w:bottom w:val="none" w:sz="0" w:space="0" w:color="auto"/>
                    <w:right w:val="none" w:sz="0" w:space="0" w:color="auto"/>
                  </w:divBdr>
                </w:div>
                <w:div w:id="239143817">
                  <w:marLeft w:val="0"/>
                  <w:marRight w:val="0"/>
                  <w:marTop w:val="0"/>
                  <w:marBottom w:val="0"/>
                  <w:divBdr>
                    <w:top w:val="none" w:sz="0" w:space="0" w:color="auto"/>
                    <w:left w:val="none" w:sz="0" w:space="0" w:color="auto"/>
                    <w:bottom w:val="none" w:sz="0" w:space="0" w:color="auto"/>
                    <w:right w:val="none" w:sz="0" w:space="0" w:color="auto"/>
                  </w:divBdr>
                </w:div>
                <w:div w:id="202981392">
                  <w:marLeft w:val="0"/>
                  <w:marRight w:val="0"/>
                  <w:marTop w:val="0"/>
                  <w:marBottom w:val="0"/>
                  <w:divBdr>
                    <w:top w:val="none" w:sz="0" w:space="0" w:color="auto"/>
                    <w:left w:val="none" w:sz="0" w:space="0" w:color="auto"/>
                    <w:bottom w:val="none" w:sz="0" w:space="0" w:color="auto"/>
                    <w:right w:val="none" w:sz="0" w:space="0" w:color="auto"/>
                  </w:divBdr>
                </w:div>
              </w:divsChild>
            </w:div>
            <w:div w:id="704406695">
              <w:marLeft w:val="2820"/>
              <w:marRight w:val="0"/>
              <w:marTop w:val="0"/>
              <w:marBottom w:val="30"/>
              <w:divBdr>
                <w:top w:val="none" w:sz="0" w:space="0" w:color="auto"/>
                <w:left w:val="none" w:sz="0" w:space="0" w:color="auto"/>
                <w:bottom w:val="none" w:sz="0" w:space="0" w:color="auto"/>
                <w:right w:val="none" w:sz="0" w:space="0" w:color="auto"/>
              </w:divBdr>
              <w:divsChild>
                <w:div w:id="1202089771">
                  <w:marLeft w:val="0"/>
                  <w:marRight w:val="0"/>
                  <w:marTop w:val="0"/>
                  <w:marBottom w:val="0"/>
                  <w:divBdr>
                    <w:top w:val="none" w:sz="0" w:space="0" w:color="auto"/>
                    <w:left w:val="none" w:sz="0" w:space="0" w:color="auto"/>
                    <w:bottom w:val="none" w:sz="0" w:space="0" w:color="auto"/>
                    <w:right w:val="none" w:sz="0" w:space="0" w:color="auto"/>
                  </w:divBdr>
                  <w:divsChild>
                    <w:div w:id="660234856">
                      <w:marLeft w:val="0"/>
                      <w:marRight w:val="3090"/>
                      <w:marTop w:val="0"/>
                      <w:marBottom w:val="0"/>
                      <w:divBdr>
                        <w:top w:val="none" w:sz="0" w:space="0" w:color="auto"/>
                        <w:left w:val="none" w:sz="0" w:space="0" w:color="auto"/>
                        <w:bottom w:val="none" w:sz="0" w:space="0" w:color="auto"/>
                        <w:right w:val="none" w:sz="0" w:space="0" w:color="auto"/>
                      </w:divBdr>
                      <w:divsChild>
                        <w:div w:id="1399748766">
                          <w:marLeft w:val="0"/>
                          <w:marRight w:val="0"/>
                          <w:marTop w:val="0"/>
                          <w:marBottom w:val="150"/>
                          <w:divBdr>
                            <w:top w:val="none" w:sz="0" w:space="0" w:color="auto"/>
                            <w:left w:val="none" w:sz="0" w:space="0" w:color="auto"/>
                            <w:bottom w:val="single" w:sz="6" w:space="6" w:color="ECECEC"/>
                            <w:right w:val="none" w:sz="0" w:space="0" w:color="auto"/>
                          </w:divBdr>
                        </w:div>
                        <w:div w:id="71512599">
                          <w:marLeft w:val="0"/>
                          <w:marRight w:val="0"/>
                          <w:marTop w:val="0"/>
                          <w:marBottom w:val="0"/>
                          <w:divBdr>
                            <w:top w:val="single" w:sz="6" w:space="15" w:color="999999"/>
                            <w:left w:val="single" w:sz="6" w:space="15" w:color="999999"/>
                            <w:bottom w:val="single" w:sz="6" w:space="15" w:color="999999"/>
                            <w:right w:val="single" w:sz="6" w:space="15" w:color="999999"/>
                          </w:divBdr>
                        </w:div>
                        <w:div w:id="10886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3343">
                  <w:marLeft w:val="-2820"/>
                  <w:marRight w:val="0"/>
                  <w:marTop w:val="0"/>
                  <w:marBottom w:val="5536"/>
                  <w:divBdr>
                    <w:top w:val="none" w:sz="0" w:space="0" w:color="auto"/>
                    <w:left w:val="none" w:sz="0" w:space="0" w:color="auto"/>
                    <w:bottom w:val="none" w:sz="0" w:space="0" w:color="auto"/>
                    <w:right w:val="none" w:sz="0" w:space="0" w:color="auto"/>
                  </w:divBdr>
                  <w:divsChild>
                    <w:div w:id="2079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507">
          <w:marLeft w:val="0"/>
          <w:marRight w:val="0"/>
          <w:marTop w:val="0"/>
          <w:marBottom w:val="0"/>
          <w:divBdr>
            <w:top w:val="single" w:sz="6" w:space="0" w:color="1380B5"/>
            <w:left w:val="single" w:sz="6" w:space="0" w:color="1380B5"/>
            <w:bottom w:val="single" w:sz="6" w:space="0" w:color="1380B5"/>
            <w:right w:val="single" w:sz="6" w:space="0" w:color="1380B5"/>
          </w:divBdr>
          <w:divsChild>
            <w:div w:id="1720400299">
              <w:marLeft w:val="0"/>
              <w:marRight w:val="0"/>
              <w:marTop w:val="0"/>
              <w:marBottom w:val="0"/>
              <w:divBdr>
                <w:top w:val="none" w:sz="0" w:space="0" w:color="auto"/>
                <w:left w:val="none" w:sz="0" w:space="0" w:color="auto"/>
                <w:bottom w:val="none" w:sz="0" w:space="0" w:color="auto"/>
                <w:right w:val="none" w:sz="0" w:space="0" w:color="auto"/>
              </w:divBdr>
            </w:div>
          </w:divsChild>
        </w:div>
        <w:div w:id="51912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Пользователь</cp:lastModifiedBy>
  <cp:revision>4</cp:revision>
  <dcterms:created xsi:type="dcterms:W3CDTF">2016-01-21T13:24:00Z</dcterms:created>
  <dcterms:modified xsi:type="dcterms:W3CDTF">2016-01-26T05:10:00Z</dcterms:modified>
</cp:coreProperties>
</file>